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34992" w:rsidRDefault="001F4A8B">
      <w:pPr>
        <w:tabs>
          <w:tab w:val="left" w:pos="142"/>
          <w:tab w:val="left" w:pos="426"/>
          <w:tab w:val="left" w:pos="567"/>
        </w:tabs>
        <w:jc w:val="center"/>
        <w:rPr>
          <w:rFonts w:asciiTheme="minorEastAsia" w:eastAsiaTheme="minorEastAsia" w:hAnsiTheme="minorEastAsia" w:cs="微软雅黑"/>
          <w:b/>
          <w:bCs/>
          <w:snapToGrid w:val="0"/>
          <w:kern w:val="44"/>
          <w:position w:val="-2"/>
          <w:sz w:val="40"/>
          <w:szCs w:val="40"/>
        </w:rPr>
      </w:pPr>
      <w:r>
        <w:rPr>
          <w:rFonts w:asciiTheme="minorEastAsia" w:eastAsiaTheme="minorEastAsia" w:hAnsiTheme="minorEastAsia" w:cs="微软雅黑" w:hint="eastAsia"/>
          <w:b/>
          <w:bCs/>
          <w:snapToGrid w:val="0"/>
          <w:kern w:val="44"/>
          <w:position w:val="-2"/>
          <w:sz w:val="40"/>
          <w:szCs w:val="40"/>
        </w:rPr>
        <w:t>档案管理制度</w:t>
      </w:r>
    </w:p>
    <w:p w:rsidR="00534992" w:rsidRDefault="00534992">
      <w:pPr>
        <w:tabs>
          <w:tab w:val="left" w:pos="142"/>
        </w:tabs>
        <w:spacing w:line="240" w:lineRule="exact"/>
        <w:jc w:val="center"/>
        <w:rPr>
          <w:rFonts w:ascii="微软雅黑" w:eastAsia="微软雅黑" w:hAnsi="微软雅黑" w:cs="微软雅黑"/>
          <w:b/>
          <w:bCs/>
          <w:snapToGrid w:val="0"/>
          <w:kern w:val="44"/>
          <w:position w:val="-2"/>
          <w:sz w:val="44"/>
          <w:szCs w:val="44"/>
        </w:rPr>
      </w:pPr>
    </w:p>
    <w:p w:rsidR="00534992" w:rsidRDefault="001F4A8B">
      <w:pPr>
        <w:spacing w:line="640" w:lineRule="exact"/>
        <w:ind w:firstLine="54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为了规范艺术团内、外文件，资料、证件的管理，确保各类档案保管的规范有序和完整准确，提高档案资料查阅、使用效率，特制订本制度。</w:t>
      </w:r>
    </w:p>
    <w:p w:rsidR="00534992" w:rsidRDefault="001F4A8B">
      <w:pPr>
        <w:spacing w:line="640" w:lineRule="exact"/>
        <w:ind w:firstLine="54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第一条、公司办公室负责公司级档案资料的保管，各部门只负责涉及本部门业务的档案资料的保管；</w:t>
      </w:r>
    </w:p>
    <w:p w:rsidR="00534992" w:rsidRDefault="001F4A8B">
      <w:pPr>
        <w:spacing w:line="640" w:lineRule="exact"/>
        <w:ind w:firstLine="54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第二条、各部门必须切实做好保密工作，严格按照本制度要求对各类档案资料进行分类、立目、归档等工作，确保各类档案分类清晰、立目规范、归档及时准确；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</w:p>
    <w:p w:rsidR="00534992" w:rsidRDefault="001F4A8B">
      <w:pPr>
        <w:spacing w:line="640" w:lineRule="exact"/>
        <w:ind w:firstLine="54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第三条、档案管理人员必须做好档案的“防火、防潮、防尘、防盗”工作，定期对纸质档案进行整理，确保安全；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</w:p>
    <w:p w:rsidR="00534992" w:rsidRDefault="001F4A8B">
      <w:pPr>
        <w:spacing w:line="640" w:lineRule="exact"/>
        <w:ind w:firstLine="54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第四条、各类档案，一律采取纸质档案和电子档案保管同步的方式，确保档案查阅快捷、准确。</w:t>
      </w:r>
    </w:p>
    <w:p w:rsidR="00534992" w:rsidRDefault="001F4A8B">
      <w:pPr>
        <w:spacing w:line="640" w:lineRule="exact"/>
        <w:ind w:firstLine="54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第五条、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档案分类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</w:p>
    <w:p w:rsidR="00534992" w:rsidRDefault="001F4A8B">
      <w:pPr>
        <w:spacing w:line="600" w:lineRule="exact"/>
        <w:ind w:firstLine="539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</w:t>
      </w:r>
      <w:r>
        <w:rPr>
          <w:rFonts w:asciiTheme="minorEastAsia" w:eastAsiaTheme="minorEastAsia" w:hAnsiTheme="minorEastAsia" w:hint="eastAsia"/>
          <w:sz w:val="28"/>
          <w:szCs w:val="28"/>
        </w:rPr>
        <w:t>、法规性文件。包括上级颁发、需艺术团执行的，或由艺术团发行的各种标准、规章制度等。</w:t>
      </w:r>
    </w:p>
    <w:p w:rsidR="00534992" w:rsidRDefault="001F4A8B">
      <w:pPr>
        <w:spacing w:line="600" w:lineRule="exact"/>
        <w:ind w:firstLine="539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</w:t>
      </w:r>
      <w:r>
        <w:rPr>
          <w:rFonts w:asciiTheme="minorEastAsia" w:eastAsiaTheme="minorEastAsia" w:hAnsiTheme="minorEastAsia" w:hint="eastAsia"/>
          <w:sz w:val="28"/>
          <w:szCs w:val="28"/>
        </w:rPr>
        <w:t>、公司的决议。包括艺术团重大决议形成的文件和会议材料、会议记录等。</w:t>
      </w:r>
    </w:p>
    <w:p w:rsidR="00534992" w:rsidRDefault="001F4A8B">
      <w:pPr>
        <w:spacing w:line="600" w:lineRule="exact"/>
        <w:ind w:firstLine="539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3</w:t>
      </w:r>
      <w:r>
        <w:rPr>
          <w:rFonts w:asciiTheme="minorEastAsia" w:eastAsiaTheme="minorEastAsia" w:hAnsiTheme="minorEastAsia" w:hint="eastAsia"/>
          <w:sz w:val="28"/>
          <w:szCs w:val="28"/>
        </w:rPr>
        <w:t>、计划性文件。包括公司总体计划或规划、项目发展计划、营销计划、财务计划等。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</w:p>
    <w:p w:rsidR="00534992" w:rsidRDefault="001F4A8B">
      <w:pPr>
        <w:spacing w:line="600" w:lineRule="exact"/>
        <w:ind w:firstLine="539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4</w:t>
      </w:r>
      <w:r>
        <w:rPr>
          <w:rFonts w:asciiTheme="minorEastAsia" w:eastAsiaTheme="minorEastAsia" w:hAnsiTheme="minorEastAsia" w:hint="eastAsia"/>
          <w:sz w:val="28"/>
          <w:szCs w:val="28"/>
        </w:rPr>
        <w:t>、总结性文件。包括公司年度和月度工作总结、活动调查报告、演出总结报告等。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</w:p>
    <w:p w:rsidR="00534992" w:rsidRDefault="001F4A8B">
      <w:pPr>
        <w:spacing w:line="640" w:lineRule="exact"/>
        <w:ind w:firstLine="54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lastRenderedPageBreak/>
        <w:t xml:space="preserve"> 5</w:t>
      </w:r>
      <w:r>
        <w:rPr>
          <w:rFonts w:asciiTheme="minorEastAsia" w:eastAsiaTheme="minorEastAsia" w:hAnsiTheme="minorEastAsia" w:hint="eastAsia"/>
          <w:sz w:val="28"/>
          <w:szCs w:val="28"/>
        </w:rPr>
        <w:t>、凭证性文书材料。包括公司在日常活动中形成的原始记录和凭证，如财产状况、合同书、协议书</w:t>
      </w:r>
      <w:r>
        <w:rPr>
          <w:rFonts w:asciiTheme="minorEastAsia" w:eastAsiaTheme="minorEastAsia" w:hAnsiTheme="minorEastAsia" w:hint="eastAsia"/>
          <w:sz w:val="28"/>
          <w:szCs w:val="28"/>
        </w:rPr>
        <w:t>等的原始记录和文本。</w:t>
      </w:r>
    </w:p>
    <w:p w:rsidR="00534992" w:rsidRDefault="001F4A8B">
      <w:pPr>
        <w:spacing w:line="640" w:lineRule="exact"/>
        <w:ind w:firstLineChars="250" w:firstLine="70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6</w:t>
      </w:r>
      <w:r>
        <w:rPr>
          <w:rFonts w:asciiTheme="minorEastAsia" w:eastAsiaTheme="minorEastAsia" w:hAnsiTheme="minorEastAsia" w:hint="eastAsia"/>
          <w:sz w:val="28"/>
          <w:szCs w:val="28"/>
        </w:rPr>
        <w:t>、证件性文书资料。包括公司和作品获得各类荣誉牌匾和证书、</w:t>
      </w:r>
      <w:bookmarkStart w:id="0" w:name="_GoBack"/>
      <w:bookmarkEnd w:id="0"/>
      <w:r>
        <w:rPr>
          <w:rFonts w:asciiTheme="minorEastAsia" w:eastAsiaTheme="minorEastAsia" w:hAnsiTheme="minorEastAsia" w:hint="eastAsia"/>
          <w:sz w:val="28"/>
          <w:szCs w:val="28"/>
        </w:rPr>
        <w:t>达标证书和证明等。</w:t>
      </w:r>
    </w:p>
    <w:p w:rsidR="00534992" w:rsidRDefault="001F4A8B">
      <w:pPr>
        <w:spacing w:line="640" w:lineRule="exact"/>
        <w:ind w:firstLineChars="250" w:firstLine="70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7</w:t>
      </w:r>
      <w:r>
        <w:rPr>
          <w:rFonts w:asciiTheme="minorEastAsia" w:eastAsiaTheme="minorEastAsia" w:hAnsiTheme="minorEastAsia" w:hint="eastAsia"/>
          <w:sz w:val="28"/>
          <w:szCs w:val="28"/>
        </w:rPr>
        <w:t>、汇报性文书资料。包括公司上报各级主管部门的文件资料和相关统计表，以及艺术团领导在外部公共场合发言、汇报或发布的各类文书资料。</w:t>
      </w:r>
    </w:p>
    <w:p w:rsidR="00534992" w:rsidRDefault="001F4A8B">
      <w:pPr>
        <w:spacing w:line="640" w:lineRule="exact"/>
        <w:ind w:firstLineChars="250" w:firstLine="70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8</w:t>
      </w:r>
      <w:r>
        <w:rPr>
          <w:rFonts w:asciiTheme="minorEastAsia" w:eastAsiaTheme="minorEastAsia" w:hAnsiTheme="minorEastAsia" w:hint="eastAsia"/>
          <w:sz w:val="28"/>
          <w:szCs w:val="28"/>
        </w:rPr>
        <w:t>、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劳资人事资料。包括公司人事任命、调整，员工培训、工资审核记录，员工档案等相关资料。</w:t>
      </w:r>
    </w:p>
    <w:p w:rsidR="00534992" w:rsidRDefault="001F4A8B">
      <w:pPr>
        <w:spacing w:line="640" w:lineRule="exact"/>
        <w:ind w:firstLineChars="250" w:firstLine="70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9</w:t>
      </w:r>
      <w:r>
        <w:rPr>
          <w:rFonts w:asciiTheme="minorEastAsia" w:eastAsiaTheme="minorEastAsia" w:hAnsiTheme="minorEastAsia" w:hint="eastAsia"/>
          <w:sz w:val="28"/>
          <w:szCs w:val="28"/>
        </w:rPr>
        <w:t>、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声像制品资料。艺术团在经营活动中，以及在外学习、考察时或外部门提供的，以声像形式记录下来的各种资料，如照片资料、录音资料、录像资料、影片资料等。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</w:t>
      </w:r>
    </w:p>
    <w:p w:rsidR="00534992" w:rsidRDefault="001F4A8B">
      <w:pPr>
        <w:spacing w:line="600" w:lineRule="exact"/>
        <w:ind w:firstLine="539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各部门在档案管理工作中，凡是涉</w:t>
      </w:r>
      <w:r>
        <w:rPr>
          <w:rFonts w:asciiTheme="minorEastAsia" w:eastAsiaTheme="minorEastAsia" w:hAnsiTheme="minorEastAsia" w:hint="eastAsia"/>
          <w:sz w:val="28"/>
          <w:szCs w:val="28"/>
        </w:rPr>
        <w:t>及以上资料的，应在本部门内进行分类管理。</w:t>
      </w:r>
    </w:p>
    <w:p w:rsidR="00534992" w:rsidRDefault="001F4A8B">
      <w:pPr>
        <w:spacing w:line="600" w:lineRule="exact"/>
        <w:ind w:firstLine="539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第六条、档案管理程序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</w:p>
    <w:p w:rsidR="00534992" w:rsidRDefault="001F4A8B">
      <w:pPr>
        <w:spacing w:line="600" w:lineRule="exact"/>
        <w:ind w:firstLine="539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</w:t>
      </w:r>
      <w:r>
        <w:rPr>
          <w:rFonts w:asciiTheme="minorEastAsia" w:eastAsiaTheme="minorEastAsia" w:hAnsiTheme="minorEastAsia" w:hint="eastAsia"/>
          <w:sz w:val="28"/>
          <w:szCs w:val="28"/>
        </w:rPr>
        <w:t>、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建档。档案管理人员收集到的档案资料，应按照档案性质进行合理分类，建立电子档案和纸质档案，确保电子文档记录与纸质档案统一、对应。对于没有名称的资料，档案管理人员必须命名。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</w:p>
    <w:p w:rsidR="00534992" w:rsidRDefault="001F4A8B">
      <w:pPr>
        <w:spacing w:line="600" w:lineRule="exact"/>
        <w:ind w:firstLine="539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</w:t>
      </w:r>
      <w:r>
        <w:rPr>
          <w:rFonts w:asciiTheme="minorEastAsia" w:eastAsiaTheme="minorEastAsia" w:hAnsiTheme="minorEastAsia" w:hint="eastAsia"/>
          <w:sz w:val="28"/>
          <w:szCs w:val="28"/>
        </w:rPr>
        <w:t>、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编号。同类档案资料，按收到资料的时间先后顺序进行排序。每份档案资料可以用铅笔或打印字条进行编号，按编号顺序填写名称、日期等信息，以便查阅。</w:t>
      </w:r>
    </w:p>
    <w:p w:rsidR="00534992" w:rsidRDefault="001F4A8B">
      <w:pPr>
        <w:spacing w:line="640" w:lineRule="exact"/>
        <w:ind w:firstLine="54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lastRenderedPageBreak/>
        <w:t>3</w:t>
      </w:r>
      <w:r>
        <w:rPr>
          <w:rFonts w:asciiTheme="minorEastAsia" w:eastAsiaTheme="minorEastAsia" w:hAnsiTheme="minorEastAsia" w:hint="eastAsia"/>
          <w:sz w:val="28"/>
          <w:szCs w:val="28"/>
        </w:rPr>
        <w:t>、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保管。各部门可以采用文件盒或档案袋对各类档案资料进行装存，文件盒或档案袋上必须标注清楚档案分类名称、年份等。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</w:p>
    <w:p w:rsidR="00534992" w:rsidRDefault="001F4A8B">
      <w:pPr>
        <w:spacing w:line="640" w:lineRule="exact"/>
        <w:ind w:firstLine="54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4</w:t>
      </w:r>
      <w:r>
        <w:rPr>
          <w:rFonts w:asciiTheme="minorEastAsia" w:eastAsiaTheme="minorEastAsia" w:hAnsiTheme="minorEastAsia" w:hint="eastAsia"/>
          <w:sz w:val="28"/>
          <w:szCs w:val="28"/>
        </w:rPr>
        <w:t>、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存档。档案保存期限分为定期、永久。定期按文件材料的保持价值分为</w:t>
      </w:r>
      <w:r>
        <w:rPr>
          <w:rFonts w:asciiTheme="minorEastAsia" w:eastAsiaTheme="minorEastAsia" w:hAnsiTheme="minorEastAsia" w:hint="eastAsia"/>
          <w:sz w:val="28"/>
          <w:szCs w:val="28"/>
        </w:rPr>
        <w:t>1</w:t>
      </w:r>
      <w:r>
        <w:rPr>
          <w:rFonts w:asciiTheme="minorEastAsia" w:eastAsiaTheme="minorEastAsia" w:hAnsiTheme="minorEastAsia" w:hint="eastAsia"/>
          <w:sz w:val="28"/>
          <w:szCs w:val="28"/>
        </w:rPr>
        <w:t>年，</w:t>
      </w:r>
      <w:r>
        <w:rPr>
          <w:rFonts w:asciiTheme="minorEastAsia" w:eastAsiaTheme="minorEastAsia" w:hAnsiTheme="minorEastAsia" w:hint="eastAsia"/>
          <w:sz w:val="28"/>
          <w:szCs w:val="28"/>
        </w:rPr>
        <w:t>5</w:t>
      </w:r>
      <w:r>
        <w:rPr>
          <w:rFonts w:asciiTheme="minorEastAsia" w:eastAsiaTheme="minorEastAsia" w:hAnsiTheme="minorEastAsia" w:hint="eastAsia"/>
          <w:sz w:val="28"/>
          <w:szCs w:val="28"/>
        </w:rPr>
        <w:t>年，</w:t>
      </w:r>
      <w:r>
        <w:rPr>
          <w:rFonts w:asciiTheme="minorEastAsia" w:eastAsiaTheme="minorEastAsia" w:hAnsiTheme="minorEastAsia" w:hint="eastAsia"/>
          <w:sz w:val="28"/>
          <w:szCs w:val="28"/>
        </w:rPr>
        <w:t>10</w:t>
      </w:r>
      <w:r>
        <w:rPr>
          <w:rFonts w:asciiTheme="minorEastAsia" w:eastAsiaTheme="minorEastAsia" w:hAnsiTheme="minorEastAsia" w:hint="eastAsia"/>
          <w:sz w:val="28"/>
          <w:szCs w:val="28"/>
        </w:rPr>
        <w:t>年。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</w:p>
    <w:p w:rsidR="00534992" w:rsidRDefault="001F4A8B">
      <w:pPr>
        <w:spacing w:line="640" w:lineRule="exact"/>
        <w:ind w:firstLine="54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第七条、档案日常管理</w:t>
      </w:r>
    </w:p>
    <w:p w:rsidR="00534992" w:rsidRDefault="001F4A8B">
      <w:pPr>
        <w:spacing w:line="640" w:lineRule="exact"/>
        <w:ind w:firstLine="54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</w:t>
      </w:r>
      <w:r>
        <w:rPr>
          <w:rFonts w:asciiTheme="minorEastAsia" w:eastAsiaTheme="minorEastAsia" w:hAnsiTheme="minorEastAsia" w:hint="eastAsia"/>
          <w:sz w:val="28"/>
          <w:szCs w:val="28"/>
        </w:rPr>
        <w:t>、借阅手续：因工作需要，公司的其他人员需借阅档案时，由借阅人填写《借阅档案申请表》，经过部门负责人审核并由团长签字批准后，方可借阅。如果审核人或批准人不在公司，可以由借阅人或经办人通过微信、手机短信等方式申请同意后办理，待审核人或批准人回公司后签字确认。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</w:p>
    <w:p w:rsidR="00534992" w:rsidRDefault="001F4A8B">
      <w:pPr>
        <w:spacing w:line="6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</w:t>
      </w:r>
      <w:r>
        <w:rPr>
          <w:rFonts w:asciiTheme="minorEastAsia" w:eastAsiaTheme="minorEastAsia" w:hAnsiTheme="minorEastAsia" w:hint="eastAsia"/>
          <w:sz w:val="28"/>
          <w:szCs w:val="28"/>
        </w:rPr>
        <w:t>、档案员接到借阅条，经核查后，取出该项档案，并在《借阅登记表》上注明借出日期和归还日期，以备及时催还。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</w:p>
    <w:p w:rsidR="00534992" w:rsidRDefault="001F4A8B">
      <w:pPr>
        <w:tabs>
          <w:tab w:val="left" w:pos="709"/>
          <w:tab w:val="left" w:pos="851"/>
        </w:tabs>
        <w:spacing w:line="6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3</w:t>
      </w:r>
      <w:r>
        <w:rPr>
          <w:rFonts w:asciiTheme="minorEastAsia" w:eastAsiaTheme="minorEastAsia" w:hAnsiTheme="minorEastAsia" w:hint="eastAsia"/>
          <w:sz w:val="28"/>
          <w:szCs w:val="28"/>
        </w:rPr>
        <w:t>、借阅人须爱护档案，保持整洁，不得转借、拆卸、遗失、调换、污损所借的档案，不得在文件上圈点、画线和涂改，未经批准不得复印和摘抄档案。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</w:p>
    <w:p w:rsidR="00534992" w:rsidRDefault="001F4A8B">
      <w:pPr>
        <w:spacing w:line="6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4</w:t>
      </w:r>
      <w:r>
        <w:rPr>
          <w:rFonts w:asciiTheme="minorEastAsia" w:eastAsiaTheme="minorEastAsia" w:hAnsiTheme="minorEastAsia" w:hint="eastAsia"/>
          <w:sz w:val="28"/>
          <w:szCs w:val="28"/>
        </w:rPr>
        <w:t>、借阅人应于规定期限内归还。</w:t>
      </w:r>
    </w:p>
    <w:p w:rsidR="00534992" w:rsidRDefault="001F4A8B">
      <w:pPr>
        <w:spacing w:line="6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5</w:t>
      </w:r>
      <w:r>
        <w:rPr>
          <w:rFonts w:asciiTheme="minorEastAsia" w:eastAsiaTheme="minorEastAsia" w:hAnsiTheme="minorEastAsia" w:hint="eastAsia"/>
          <w:sz w:val="28"/>
          <w:szCs w:val="28"/>
        </w:rPr>
        <w:t>、公司任何个人或部门非经允许不得销毁公司档案资料。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</w:p>
    <w:p w:rsidR="00534992" w:rsidRDefault="005F679F">
      <w:pPr>
        <w:spacing w:line="640" w:lineRule="exac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3519170</wp:posOffset>
            </wp:positionH>
            <wp:positionV relativeFrom="paragraph">
              <wp:posOffset>252095</wp:posOffset>
            </wp:positionV>
            <wp:extent cx="1524000" cy="1457325"/>
            <wp:effectExtent l="0" t="0" r="0" b="0"/>
            <wp:wrapNone/>
            <wp:docPr id="1" name="图片 0" descr="爱之声艺术团公章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爱之声艺术团公章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4A8B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        </w:t>
      </w:r>
    </w:p>
    <w:p w:rsidR="00534992" w:rsidRDefault="00534992">
      <w:pPr>
        <w:spacing w:line="640" w:lineRule="exact"/>
        <w:rPr>
          <w:rFonts w:asciiTheme="minorEastAsia" w:eastAsiaTheme="minorEastAsia" w:hAnsiTheme="minorEastAsia"/>
          <w:sz w:val="28"/>
          <w:szCs w:val="28"/>
        </w:rPr>
      </w:pPr>
    </w:p>
    <w:p w:rsidR="00534992" w:rsidRDefault="001F4A8B">
      <w:pPr>
        <w:spacing w:line="640" w:lineRule="exact"/>
        <w:ind w:firstLineChars="1500" w:firstLine="420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深圳市宝安区西乡街道爱之声艺术团</w:t>
      </w:r>
    </w:p>
    <w:p w:rsidR="00534992" w:rsidRDefault="001F4A8B">
      <w:pPr>
        <w:spacing w:line="640" w:lineRule="exac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                   201</w:t>
      </w:r>
      <w:r>
        <w:rPr>
          <w:rFonts w:asciiTheme="minorEastAsia" w:eastAsiaTheme="minorEastAsia" w:hAnsiTheme="minorEastAsia" w:hint="eastAsia"/>
          <w:sz w:val="28"/>
          <w:szCs w:val="28"/>
        </w:rPr>
        <w:t>6</w:t>
      </w:r>
      <w:r>
        <w:rPr>
          <w:rFonts w:asciiTheme="minorEastAsia" w:eastAsiaTheme="minorEastAsia" w:hAnsiTheme="minorEastAsia" w:hint="eastAsia"/>
          <w:sz w:val="28"/>
          <w:szCs w:val="28"/>
        </w:rPr>
        <w:t>年</w:t>
      </w:r>
      <w:r>
        <w:rPr>
          <w:rFonts w:asciiTheme="minorEastAsia" w:eastAsiaTheme="minorEastAsia" w:hAnsiTheme="minorEastAsia" w:hint="eastAsia"/>
          <w:sz w:val="28"/>
          <w:szCs w:val="28"/>
        </w:rPr>
        <w:t>3</w:t>
      </w:r>
      <w:r>
        <w:rPr>
          <w:rFonts w:asciiTheme="minorEastAsia" w:eastAsiaTheme="minorEastAsia" w:hAnsiTheme="minorEastAsia" w:hint="eastAsia"/>
          <w:sz w:val="28"/>
          <w:szCs w:val="28"/>
        </w:rPr>
        <w:t>月</w:t>
      </w:r>
      <w:r>
        <w:rPr>
          <w:rFonts w:asciiTheme="minorEastAsia" w:eastAsiaTheme="minorEastAsia" w:hAnsiTheme="minorEastAsia" w:hint="eastAsia"/>
          <w:sz w:val="28"/>
          <w:szCs w:val="28"/>
        </w:rPr>
        <w:t>10</w:t>
      </w:r>
      <w:r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534992" w:rsidSect="00534992">
      <w:footerReference w:type="default" r:id="rId9"/>
      <w:pgSz w:w="11906" w:h="16838"/>
      <w:pgMar w:top="1588" w:right="1418" w:bottom="1588" w:left="1418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A8B" w:rsidRDefault="001F4A8B" w:rsidP="00534992">
      <w:r>
        <w:separator/>
      </w:r>
    </w:p>
  </w:endnote>
  <w:endnote w:type="continuationSeparator" w:id="0">
    <w:p w:rsidR="001F4A8B" w:rsidRDefault="001F4A8B" w:rsidP="005349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87387"/>
      <w:docPartObj>
        <w:docPartGallery w:val="AutoText"/>
      </w:docPartObj>
    </w:sdtPr>
    <w:sdtContent>
      <w:p w:rsidR="00534992" w:rsidRDefault="00534992">
        <w:pPr>
          <w:pStyle w:val="a4"/>
          <w:jc w:val="center"/>
        </w:pPr>
        <w:r w:rsidRPr="00534992">
          <w:fldChar w:fldCharType="begin"/>
        </w:r>
        <w:r w:rsidR="001F4A8B">
          <w:instrText xml:space="preserve"> PAGE   \* MERGEFORMAT </w:instrText>
        </w:r>
        <w:r w:rsidRPr="00534992">
          <w:fldChar w:fldCharType="separate"/>
        </w:r>
        <w:r w:rsidR="005F679F" w:rsidRPr="005F679F">
          <w:rPr>
            <w:noProof/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 w:rsidR="00534992" w:rsidRDefault="0053499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A8B" w:rsidRDefault="001F4A8B" w:rsidP="00534992">
      <w:r>
        <w:separator/>
      </w:r>
    </w:p>
  </w:footnote>
  <w:footnote w:type="continuationSeparator" w:id="0">
    <w:p w:rsidR="001F4A8B" w:rsidRDefault="001F4A8B" w:rsidP="005349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172A27"/>
    <w:rsid w:val="00000A9A"/>
    <w:rsid w:val="000057CC"/>
    <w:rsid w:val="00006F2E"/>
    <w:rsid w:val="00012ED4"/>
    <w:rsid w:val="00012F5D"/>
    <w:rsid w:val="000143EF"/>
    <w:rsid w:val="0002301C"/>
    <w:rsid w:val="00023A5E"/>
    <w:rsid w:val="00024858"/>
    <w:rsid w:val="000251B8"/>
    <w:rsid w:val="000261DC"/>
    <w:rsid w:val="0002623D"/>
    <w:rsid w:val="0003050E"/>
    <w:rsid w:val="000317CA"/>
    <w:rsid w:val="00032316"/>
    <w:rsid w:val="00033C11"/>
    <w:rsid w:val="00033F8A"/>
    <w:rsid w:val="000369A9"/>
    <w:rsid w:val="0004141C"/>
    <w:rsid w:val="00044B92"/>
    <w:rsid w:val="00045639"/>
    <w:rsid w:val="0004576C"/>
    <w:rsid w:val="00045AEE"/>
    <w:rsid w:val="0004678B"/>
    <w:rsid w:val="000479A5"/>
    <w:rsid w:val="0006043E"/>
    <w:rsid w:val="0006449D"/>
    <w:rsid w:val="0006623D"/>
    <w:rsid w:val="00071E43"/>
    <w:rsid w:val="0007235E"/>
    <w:rsid w:val="0007627F"/>
    <w:rsid w:val="00080A6B"/>
    <w:rsid w:val="00080AAB"/>
    <w:rsid w:val="00083A59"/>
    <w:rsid w:val="00091925"/>
    <w:rsid w:val="000953F5"/>
    <w:rsid w:val="00095ED4"/>
    <w:rsid w:val="00096A1B"/>
    <w:rsid w:val="00096C2E"/>
    <w:rsid w:val="00097238"/>
    <w:rsid w:val="000A0009"/>
    <w:rsid w:val="000A1E4F"/>
    <w:rsid w:val="000A21BA"/>
    <w:rsid w:val="000A2507"/>
    <w:rsid w:val="000A7A6A"/>
    <w:rsid w:val="000B1AD0"/>
    <w:rsid w:val="000B3216"/>
    <w:rsid w:val="000B3CFB"/>
    <w:rsid w:val="000B5085"/>
    <w:rsid w:val="000B50B7"/>
    <w:rsid w:val="000B7214"/>
    <w:rsid w:val="000B7B59"/>
    <w:rsid w:val="000D151A"/>
    <w:rsid w:val="000D1920"/>
    <w:rsid w:val="000D2FE6"/>
    <w:rsid w:val="000D31A5"/>
    <w:rsid w:val="000D380E"/>
    <w:rsid w:val="000D49A6"/>
    <w:rsid w:val="000D4AE4"/>
    <w:rsid w:val="000E25AA"/>
    <w:rsid w:val="000E3186"/>
    <w:rsid w:val="000E33AF"/>
    <w:rsid w:val="000E5841"/>
    <w:rsid w:val="000E58D4"/>
    <w:rsid w:val="000F168A"/>
    <w:rsid w:val="000F2183"/>
    <w:rsid w:val="000F2C05"/>
    <w:rsid w:val="000F38D1"/>
    <w:rsid w:val="000F3DA6"/>
    <w:rsid w:val="000F5ECE"/>
    <w:rsid w:val="000F6961"/>
    <w:rsid w:val="00104C9C"/>
    <w:rsid w:val="001064B4"/>
    <w:rsid w:val="0010718D"/>
    <w:rsid w:val="00111A9D"/>
    <w:rsid w:val="0011432D"/>
    <w:rsid w:val="001150A7"/>
    <w:rsid w:val="00123093"/>
    <w:rsid w:val="0012385F"/>
    <w:rsid w:val="0012400D"/>
    <w:rsid w:val="0012540E"/>
    <w:rsid w:val="00127633"/>
    <w:rsid w:val="0013099F"/>
    <w:rsid w:val="001346F6"/>
    <w:rsid w:val="0014236D"/>
    <w:rsid w:val="00143862"/>
    <w:rsid w:val="00144C2E"/>
    <w:rsid w:val="00145E2F"/>
    <w:rsid w:val="00146C55"/>
    <w:rsid w:val="00146CE7"/>
    <w:rsid w:val="0015030E"/>
    <w:rsid w:val="0015243D"/>
    <w:rsid w:val="001524F9"/>
    <w:rsid w:val="00152EAD"/>
    <w:rsid w:val="00155453"/>
    <w:rsid w:val="0015576F"/>
    <w:rsid w:val="00156083"/>
    <w:rsid w:val="00156D8B"/>
    <w:rsid w:val="0015786F"/>
    <w:rsid w:val="00161275"/>
    <w:rsid w:val="001616AC"/>
    <w:rsid w:val="00162A54"/>
    <w:rsid w:val="00163045"/>
    <w:rsid w:val="001631D4"/>
    <w:rsid w:val="0016378B"/>
    <w:rsid w:val="00167F44"/>
    <w:rsid w:val="00172A27"/>
    <w:rsid w:val="001741A3"/>
    <w:rsid w:val="00174BE4"/>
    <w:rsid w:val="00175224"/>
    <w:rsid w:val="00175A91"/>
    <w:rsid w:val="00176597"/>
    <w:rsid w:val="001779BF"/>
    <w:rsid w:val="0018088F"/>
    <w:rsid w:val="00183276"/>
    <w:rsid w:val="00183F2C"/>
    <w:rsid w:val="00184791"/>
    <w:rsid w:val="00185DDD"/>
    <w:rsid w:val="001870E1"/>
    <w:rsid w:val="00187256"/>
    <w:rsid w:val="00193656"/>
    <w:rsid w:val="00193705"/>
    <w:rsid w:val="00194B03"/>
    <w:rsid w:val="00195B2B"/>
    <w:rsid w:val="001A38CB"/>
    <w:rsid w:val="001A4D2F"/>
    <w:rsid w:val="001A563D"/>
    <w:rsid w:val="001A56E6"/>
    <w:rsid w:val="001B0A01"/>
    <w:rsid w:val="001B33D8"/>
    <w:rsid w:val="001B38F6"/>
    <w:rsid w:val="001B507C"/>
    <w:rsid w:val="001B5766"/>
    <w:rsid w:val="001B5D08"/>
    <w:rsid w:val="001B7155"/>
    <w:rsid w:val="001C0E33"/>
    <w:rsid w:val="001C1A8E"/>
    <w:rsid w:val="001C520A"/>
    <w:rsid w:val="001C66E0"/>
    <w:rsid w:val="001C69AC"/>
    <w:rsid w:val="001D1C27"/>
    <w:rsid w:val="001D2C93"/>
    <w:rsid w:val="001D36D4"/>
    <w:rsid w:val="001D5669"/>
    <w:rsid w:val="001D62D7"/>
    <w:rsid w:val="001E1313"/>
    <w:rsid w:val="001E390C"/>
    <w:rsid w:val="001E3C6A"/>
    <w:rsid w:val="001E75D3"/>
    <w:rsid w:val="001F0975"/>
    <w:rsid w:val="001F3452"/>
    <w:rsid w:val="001F4A8B"/>
    <w:rsid w:val="001F56F4"/>
    <w:rsid w:val="00201FE5"/>
    <w:rsid w:val="0020303F"/>
    <w:rsid w:val="00203C0F"/>
    <w:rsid w:val="00206A8E"/>
    <w:rsid w:val="00207B84"/>
    <w:rsid w:val="002102ED"/>
    <w:rsid w:val="00212FC6"/>
    <w:rsid w:val="00213BCC"/>
    <w:rsid w:val="00214FD1"/>
    <w:rsid w:val="002152CF"/>
    <w:rsid w:val="002156DA"/>
    <w:rsid w:val="002176F2"/>
    <w:rsid w:val="002211D2"/>
    <w:rsid w:val="0022773F"/>
    <w:rsid w:val="002318D7"/>
    <w:rsid w:val="0023699F"/>
    <w:rsid w:val="00240D15"/>
    <w:rsid w:val="0024520B"/>
    <w:rsid w:val="00246079"/>
    <w:rsid w:val="00246E97"/>
    <w:rsid w:val="00250584"/>
    <w:rsid w:val="00250F22"/>
    <w:rsid w:val="00253672"/>
    <w:rsid w:val="002546EB"/>
    <w:rsid w:val="0025564A"/>
    <w:rsid w:val="002559DD"/>
    <w:rsid w:val="00257439"/>
    <w:rsid w:val="002575D1"/>
    <w:rsid w:val="00261244"/>
    <w:rsid w:val="00261330"/>
    <w:rsid w:val="00262FAA"/>
    <w:rsid w:val="00263444"/>
    <w:rsid w:val="0026513D"/>
    <w:rsid w:val="002659AD"/>
    <w:rsid w:val="00266958"/>
    <w:rsid w:val="002674CB"/>
    <w:rsid w:val="00275B7D"/>
    <w:rsid w:val="00282F03"/>
    <w:rsid w:val="0028304C"/>
    <w:rsid w:val="0028307C"/>
    <w:rsid w:val="00287941"/>
    <w:rsid w:val="0029295A"/>
    <w:rsid w:val="00295DAE"/>
    <w:rsid w:val="002968C2"/>
    <w:rsid w:val="00296DDD"/>
    <w:rsid w:val="00297192"/>
    <w:rsid w:val="00297A4D"/>
    <w:rsid w:val="002A0190"/>
    <w:rsid w:val="002A37DA"/>
    <w:rsid w:val="002A42BB"/>
    <w:rsid w:val="002A5277"/>
    <w:rsid w:val="002A7228"/>
    <w:rsid w:val="002A7E85"/>
    <w:rsid w:val="002B10D2"/>
    <w:rsid w:val="002B22CB"/>
    <w:rsid w:val="002B27FF"/>
    <w:rsid w:val="002B309D"/>
    <w:rsid w:val="002B31D1"/>
    <w:rsid w:val="002B4A8D"/>
    <w:rsid w:val="002B7253"/>
    <w:rsid w:val="002C17C3"/>
    <w:rsid w:val="002C19FD"/>
    <w:rsid w:val="002C2F0B"/>
    <w:rsid w:val="002C39D7"/>
    <w:rsid w:val="002C3F78"/>
    <w:rsid w:val="002D2DA8"/>
    <w:rsid w:val="002D384D"/>
    <w:rsid w:val="002D40B8"/>
    <w:rsid w:val="002D4506"/>
    <w:rsid w:val="002D753D"/>
    <w:rsid w:val="002E2DFA"/>
    <w:rsid w:val="002E43C2"/>
    <w:rsid w:val="002E63DC"/>
    <w:rsid w:val="002E777D"/>
    <w:rsid w:val="002F08F7"/>
    <w:rsid w:val="002F681A"/>
    <w:rsid w:val="002F6B12"/>
    <w:rsid w:val="002F7FF5"/>
    <w:rsid w:val="003008D5"/>
    <w:rsid w:val="00305E30"/>
    <w:rsid w:val="00306047"/>
    <w:rsid w:val="003065A0"/>
    <w:rsid w:val="00307200"/>
    <w:rsid w:val="00307F4F"/>
    <w:rsid w:val="003129DF"/>
    <w:rsid w:val="003130D0"/>
    <w:rsid w:val="003143C8"/>
    <w:rsid w:val="0031595D"/>
    <w:rsid w:val="00317409"/>
    <w:rsid w:val="003242C5"/>
    <w:rsid w:val="00325A80"/>
    <w:rsid w:val="00326885"/>
    <w:rsid w:val="00326AAE"/>
    <w:rsid w:val="00327A83"/>
    <w:rsid w:val="00327CA7"/>
    <w:rsid w:val="00330CE4"/>
    <w:rsid w:val="0033214C"/>
    <w:rsid w:val="00336E57"/>
    <w:rsid w:val="003415E8"/>
    <w:rsid w:val="003429DC"/>
    <w:rsid w:val="003429F8"/>
    <w:rsid w:val="00343078"/>
    <w:rsid w:val="00344E5C"/>
    <w:rsid w:val="00347795"/>
    <w:rsid w:val="00347BF6"/>
    <w:rsid w:val="0035021E"/>
    <w:rsid w:val="003509D0"/>
    <w:rsid w:val="00351DCF"/>
    <w:rsid w:val="00352F2E"/>
    <w:rsid w:val="003534A5"/>
    <w:rsid w:val="0035358F"/>
    <w:rsid w:val="00353A39"/>
    <w:rsid w:val="00357A45"/>
    <w:rsid w:val="00357F33"/>
    <w:rsid w:val="00360FAF"/>
    <w:rsid w:val="003678F7"/>
    <w:rsid w:val="0037235D"/>
    <w:rsid w:val="003726BE"/>
    <w:rsid w:val="00373CF8"/>
    <w:rsid w:val="003745C5"/>
    <w:rsid w:val="00377C0A"/>
    <w:rsid w:val="00377C8A"/>
    <w:rsid w:val="00380591"/>
    <w:rsid w:val="00384B89"/>
    <w:rsid w:val="003921CA"/>
    <w:rsid w:val="003939B7"/>
    <w:rsid w:val="00395088"/>
    <w:rsid w:val="00397C66"/>
    <w:rsid w:val="003A0185"/>
    <w:rsid w:val="003A03CA"/>
    <w:rsid w:val="003A346F"/>
    <w:rsid w:val="003A3BF2"/>
    <w:rsid w:val="003A43F4"/>
    <w:rsid w:val="003A5B0E"/>
    <w:rsid w:val="003A675B"/>
    <w:rsid w:val="003B01D1"/>
    <w:rsid w:val="003B0608"/>
    <w:rsid w:val="003B4E67"/>
    <w:rsid w:val="003B5AF5"/>
    <w:rsid w:val="003B5EA4"/>
    <w:rsid w:val="003B69DD"/>
    <w:rsid w:val="003B7A39"/>
    <w:rsid w:val="003B7D29"/>
    <w:rsid w:val="003C148B"/>
    <w:rsid w:val="003C63C0"/>
    <w:rsid w:val="003C7949"/>
    <w:rsid w:val="003D5A45"/>
    <w:rsid w:val="003E1728"/>
    <w:rsid w:val="003E530A"/>
    <w:rsid w:val="003F2FB8"/>
    <w:rsid w:val="003F5D16"/>
    <w:rsid w:val="003F6F78"/>
    <w:rsid w:val="004039D3"/>
    <w:rsid w:val="00403FAF"/>
    <w:rsid w:val="00406965"/>
    <w:rsid w:val="0040718C"/>
    <w:rsid w:val="00407303"/>
    <w:rsid w:val="0040736C"/>
    <w:rsid w:val="0041438D"/>
    <w:rsid w:val="00416F93"/>
    <w:rsid w:val="004172F3"/>
    <w:rsid w:val="00417AC3"/>
    <w:rsid w:val="00422F97"/>
    <w:rsid w:val="0042395A"/>
    <w:rsid w:val="00426751"/>
    <w:rsid w:val="00430C8A"/>
    <w:rsid w:val="00434F51"/>
    <w:rsid w:val="0044087D"/>
    <w:rsid w:val="00442831"/>
    <w:rsid w:val="00446A6D"/>
    <w:rsid w:val="00447573"/>
    <w:rsid w:val="00447576"/>
    <w:rsid w:val="00447D6F"/>
    <w:rsid w:val="00447EE6"/>
    <w:rsid w:val="0045072D"/>
    <w:rsid w:val="00454F67"/>
    <w:rsid w:val="00455E18"/>
    <w:rsid w:val="00455F9B"/>
    <w:rsid w:val="004562A6"/>
    <w:rsid w:val="00463D52"/>
    <w:rsid w:val="004648B5"/>
    <w:rsid w:val="00467C40"/>
    <w:rsid w:val="004713EF"/>
    <w:rsid w:val="0047464F"/>
    <w:rsid w:val="004832C5"/>
    <w:rsid w:val="00487977"/>
    <w:rsid w:val="004913B7"/>
    <w:rsid w:val="00494376"/>
    <w:rsid w:val="004955FB"/>
    <w:rsid w:val="004A206F"/>
    <w:rsid w:val="004A30FC"/>
    <w:rsid w:val="004B04D4"/>
    <w:rsid w:val="004B1F4A"/>
    <w:rsid w:val="004B3037"/>
    <w:rsid w:val="004B371D"/>
    <w:rsid w:val="004B3E99"/>
    <w:rsid w:val="004B6092"/>
    <w:rsid w:val="004B6101"/>
    <w:rsid w:val="004C105C"/>
    <w:rsid w:val="004C2601"/>
    <w:rsid w:val="004C6FF6"/>
    <w:rsid w:val="004D2A68"/>
    <w:rsid w:val="004D427C"/>
    <w:rsid w:val="004D561D"/>
    <w:rsid w:val="004E6AB8"/>
    <w:rsid w:val="004F2C83"/>
    <w:rsid w:val="004F37B0"/>
    <w:rsid w:val="004F40FF"/>
    <w:rsid w:val="004F41F8"/>
    <w:rsid w:val="004F6877"/>
    <w:rsid w:val="004F6C60"/>
    <w:rsid w:val="00500B18"/>
    <w:rsid w:val="0050408A"/>
    <w:rsid w:val="00504EC5"/>
    <w:rsid w:val="005058B1"/>
    <w:rsid w:val="00512326"/>
    <w:rsid w:val="0051537C"/>
    <w:rsid w:val="00516020"/>
    <w:rsid w:val="00517A69"/>
    <w:rsid w:val="00520624"/>
    <w:rsid w:val="005207F8"/>
    <w:rsid w:val="005224C6"/>
    <w:rsid w:val="00523384"/>
    <w:rsid w:val="005243C8"/>
    <w:rsid w:val="00527F63"/>
    <w:rsid w:val="00530E3E"/>
    <w:rsid w:val="00531104"/>
    <w:rsid w:val="00531178"/>
    <w:rsid w:val="00532963"/>
    <w:rsid w:val="0053332A"/>
    <w:rsid w:val="00534992"/>
    <w:rsid w:val="00534D6C"/>
    <w:rsid w:val="00536B4B"/>
    <w:rsid w:val="005373A6"/>
    <w:rsid w:val="00541244"/>
    <w:rsid w:val="00541B87"/>
    <w:rsid w:val="00542654"/>
    <w:rsid w:val="0055073D"/>
    <w:rsid w:val="005513A3"/>
    <w:rsid w:val="00551E48"/>
    <w:rsid w:val="00561D33"/>
    <w:rsid w:val="00564CC3"/>
    <w:rsid w:val="00566A7F"/>
    <w:rsid w:val="00570577"/>
    <w:rsid w:val="00574499"/>
    <w:rsid w:val="00585366"/>
    <w:rsid w:val="00587CB4"/>
    <w:rsid w:val="00592676"/>
    <w:rsid w:val="00595E49"/>
    <w:rsid w:val="005A58F2"/>
    <w:rsid w:val="005B06E1"/>
    <w:rsid w:val="005B0A23"/>
    <w:rsid w:val="005B14E2"/>
    <w:rsid w:val="005B256F"/>
    <w:rsid w:val="005B757D"/>
    <w:rsid w:val="005C10C7"/>
    <w:rsid w:val="005C175E"/>
    <w:rsid w:val="005C2505"/>
    <w:rsid w:val="005C2A04"/>
    <w:rsid w:val="005C4B94"/>
    <w:rsid w:val="005C795C"/>
    <w:rsid w:val="005D4E86"/>
    <w:rsid w:val="005D5480"/>
    <w:rsid w:val="005D5B22"/>
    <w:rsid w:val="005E1400"/>
    <w:rsid w:val="005E2BB2"/>
    <w:rsid w:val="005E5371"/>
    <w:rsid w:val="005E6333"/>
    <w:rsid w:val="005E7D16"/>
    <w:rsid w:val="005F679F"/>
    <w:rsid w:val="0060016F"/>
    <w:rsid w:val="0060270B"/>
    <w:rsid w:val="00605066"/>
    <w:rsid w:val="006073B3"/>
    <w:rsid w:val="00607882"/>
    <w:rsid w:val="00607FCA"/>
    <w:rsid w:val="00610F47"/>
    <w:rsid w:val="00613AF6"/>
    <w:rsid w:val="00616237"/>
    <w:rsid w:val="006202C3"/>
    <w:rsid w:val="00621185"/>
    <w:rsid w:val="00622F6C"/>
    <w:rsid w:val="0062352F"/>
    <w:rsid w:val="00624F8A"/>
    <w:rsid w:val="00632E35"/>
    <w:rsid w:val="00633D1A"/>
    <w:rsid w:val="00633DF5"/>
    <w:rsid w:val="006348C3"/>
    <w:rsid w:val="00636500"/>
    <w:rsid w:val="0063709C"/>
    <w:rsid w:val="006425FF"/>
    <w:rsid w:val="006432AB"/>
    <w:rsid w:val="00645894"/>
    <w:rsid w:val="006461A0"/>
    <w:rsid w:val="00646433"/>
    <w:rsid w:val="006464BB"/>
    <w:rsid w:val="006509BC"/>
    <w:rsid w:val="006517C3"/>
    <w:rsid w:val="00651FF8"/>
    <w:rsid w:val="0065300F"/>
    <w:rsid w:val="006532E8"/>
    <w:rsid w:val="006534D6"/>
    <w:rsid w:val="00654A2A"/>
    <w:rsid w:val="0065591E"/>
    <w:rsid w:val="00655E31"/>
    <w:rsid w:val="00661EE6"/>
    <w:rsid w:val="00666535"/>
    <w:rsid w:val="00672FAA"/>
    <w:rsid w:val="00674F46"/>
    <w:rsid w:val="00677803"/>
    <w:rsid w:val="00680D5B"/>
    <w:rsid w:val="0068277C"/>
    <w:rsid w:val="00683AAB"/>
    <w:rsid w:val="00683B3E"/>
    <w:rsid w:val="006848EF"/>
    <w:rsid w:val="00687263"/>
    <w:rsid w:val="00690480"/>
    <w:rsid w:val="00690A99"/>
    <w:rsid w:val="00691423"/>
    <w:rsid w:val="00692CB7"/>
    <w:rsid w:val="00693AA2"/>
    <w:rsid w:val="006940AA"/>
    <w:rsid w:val="006A0F2B"/>
    <w:rsid w:val="006A3214"/>
    <w:rsid w:val="006A3BB4"/>
    <w:rsid w:val="006A5053"/>
    <w:rsid w:val="006A5666"/>
    <w:rsid w:val="006A76B2"/>
    <w:rsid w:val="006B22C9"/>
    <w:rsid w:val="006B32B5"/>
    <w:rsid w:val="006B5E0E"/>
    <w:rsid w:val="006B79EB"/>
    <w:rsid w:val="006B7EBA"/>
    <w:rsid w:val="006C0571"/>
    <w:rsid w:val="006C1C7A"/>
    <w:rsid w:val="006C2F8C"/>
    <w:rsid w:val="006C305A"/>
    <w:rsid w:val="006C5117"/>
    <w:rsid w:val="006C655E"/>
    <w:rsid w:val="006D05E1"/>
    <w:rsid w:val="006D1F0A"/>
    <w:rsid w:val="006D2A5B"/>
    <w:rsid w:val="006D3059"/>
    <w:rsid w:val="006D3B77"/>
    <w:rsid w:val="006D3C40"/>
    <w:rsid w:val="006D5EE9"/>
    <w:rsid w:val="006D7098"/>
    <w:rsid w:val="006E102D"/>
    <w:rsid w:val="006E1254"/>
    <w:rsid w:val="006E6327"/>
    <w:rsid w:val="007025DC"/>
    <w:rsid w:val="00702D90"/>
    <w:rsid w:val="00704D7B"/>
    <w:rsid w:val="00704E0F"/>
    <w:rsid w:val="00707975"/>
    <w:rsid w:val="00710CC3"/>
    <w:rsid w:val="00711C3A"/>
    <w:rsid w:val="007125D7"/>
    <w:rsid w:val="00715045"/>
    <w:rsid w:val="007163FE"/>
    <w:rsid w:val="00716708"/>
    <w:rsid w:val="00721E36"/>
    <w:rsid w:val="00721EA4"/>
    <w:rsid w:val="00726178"/>
    <w:rsid w:val="007273D4"/>
    <w:rsid w:val="007302AF"/>
    <w:rsid w:val="00730DDE"/>
    <w:rsid w:val="00731891"/>
    <w:rsid w:val="0073560A"/>
    <w:rsid w:val="00737496"/>
    <w:rsid w:val="00740249"/>
    <w:rsid w:val="00742265"/>
    <w:rsid w:val="007460EC"/>
    <w:rsid w:val="0074650F"/>
    <w:rsid w:val="00751222"/>
    <w:rsid w:val="0075232D"/>
    <w:rsid w:val="0075521C"/>
    <w:rsid w:val="007554F0"/>
    <w:rsid w:val="00756B94"/>
    <w:rsid w:val="00760802"/>
    <w:rsid w:val="00762BFD"/>
    <w:rsid w:val="00763233"/>
    <w:rsid w:val="007634AB"/>
    <w:rsid w:val="00764FCE"/>
    <w:rsid w:val="0076506B"/>
    <w:rsid w:val="00765D59"/>
    <w:rsid w:val="00766247"/>
    <w:rsid w:val="00766FD8"/>
    <w:rsid w:val="00767AAB"/>
    <w:rsid w:val="00770029"/>
    <w:rsid w:val="0077162B"/>
    <w:rsid w:val="00771656"/>
    <w:rsid w:val="00773A43"/>
    <w:rsid w:val="00773E0E"/>
    <w:rsid w:val="007754F9"/>
    <w:rsid w:val="00776088"/>
    <w:rsid w:val="00777882"/>
    <w:rsid w:val="00780FBB"/>
    <w:rsid w:val="0078372C"/>
    <w:rsid w:val="00783B76"/>
    <w:rsid w:val="0078620D"/>
    <w:rsid w:val="00790FFF"/>
    <w:rsid w:val="0079113F"/>
    <w:rsid w:val="007912A9"/>
    <w:rsid w:val="0079175F"/>
    <w:rsid w:val="00794B0F"/>
    <w:rsid w:val="00794D8C"/>
    <w:rsid w:val="007973DF"/>
    <w:rsid w:val="007A0445"/>
    <w:rsid w:val="007A22ED"/>
    <w:rsid w:val="007A376D"/>
    <w:rsid w:val="007A5476"/>
    <w:rsid w:val="007A60F2"/>
    <w:rsid w:val="007A7712"/>
    <w:rsid w:val="007B0883"/>
    <w:rsid w:val="007B19E2"/>
    <w:rsid w:val="007B2356"/>
    <w:rsid w:val="007B2A65"/>
    <w:rsid w:val="007B518D"/>
    <w:rsid w:val="007B6937"/>
    <w:rsid w:val="007B7548"/>
    <w:rsid w:val="007C1BF7"/>
    <w:rsid w:val="007C2A18"/>
    <w:rsid w:val="007C38EC"/>
    <w:rsid w:val="007C42B5"/>
    <w:rsid w:val="007C48AA"/>
    <w:rsid w:val="007D0375"/>
    <w:rsid w:val="007E045C"/>
    <w:rsid w:val="007E32AC"/>
    <w:rsid w:val="007E4858"/>
    <w:rsid w:val="007E557E"/>
    <w:rsid w:val="007E7BA7"/>
    <w:rsid w:val="007F014C"/>
    <w:rsid w:val="007F2273"/>
    <w:rsid w:val="007F4816"/>
    <w:rsid w:val="007F5A60"/>
    <w:rsid w:val="008026F1"/>
    <w:rsid w:val="0081188F"/>
    <w:rsid w:val="00812DF8"/>
    <w:rsid w:val="008170BC"/>
    <w:rsid w:val="00820016"/>
    <w:rsid w:val="0082143B"/>
    <w:rsid w:val="008237E5"/>
    <w:rsid w:val="00825640"/>
    <w:rsid w:val="008261B4"/>
    <w:rsid w:val="0082722D"/>
    <w:rsid w:val="00832E1F"/>
    <w:rsid w:val="00833751"/>
    <w:rsid w:val="00834467"/>
    <w:rsid w:val="00842691"/>
    <w:rsid w:val="00842DDB"/>
    <w:rsid w:val="008433FC"/>
    <w:rsid w:val="00857191"/>
    <w:rsid w:val="00857701"/>
    <w:rsid w:val="008577F7"/>
    <w:rsid w:val="0086198A"/>
    <w:rsid w:val="00862377"/>
    <w:rsid w:val="008634D1"/>
    <w:rsid w:val="008644DE"/>
    <w:rsid w:val="00866D48"/>
    <w:rsid w:val="008702C7"/>
    <w:rsid w:val="008706C9"/>
    <w:rsid w:val="00871FF7"/>
    <w:rsid w:val="008763D8"/>
    <w:rsid w:val="00881777"/>
    <w:rsid w:val="00886DC0"/>
    <w:rsid w:val="0088768D"/>
    <w:rsid w:val="0089213C"/>
    <w:rsid w:val="008928E6"/>
    <w:rsid w:val="00892CF0"/>
    <w:rsid w:val="00895948"/>
    <w:rsid w:val="008A2E1E"/>
    <w:rsid w:val="008A46A8"/>
    <w:rsid w:val="008B557D"/>
    <w:rsid w:val="008C111E"/>
    <w:rsid w:val="008C35E2"/>
    <w:rsid w:val="008C4D90"/>
    <w:rsid w:val="008C5B19"/>
    <w:rsid w:val="008C61BF"/>
    <w:rsid w:val="008C66F5"/>
    <w:rsid w:val="008D29D3"/>
    <w:rsid w:val="008D404F"/>
    <w:rsid w:val="008D6035"/>
    <w:rsid w:val="008D7B0E"/>
    <w:rsid w:val="008E1328"/>
    <w:rsid w:val="008E1867"/>
    <w:rsid w:val="008E4D16"/>
    <w:rsid w:val="008F1086"/>
    <w:rsid w:val="008F1B91"/>
    <w:rsid w:val="008F20DD"/>
    <w:rsid w:val="008F511C"/>
    <w:rsid w:val="008F5F18"/>
    <w:rsid w:val="008F690F"/>
    <w:rsid w:val="008F6C66"/>
    <w:rsid w:val="00901FDC"/>
    <w:rsid w:val="0090305A"/>
    <w:rsid w:val="00903D5A"/>
    <w:rsid w:val="00906111"/>
    <w:rsid w:val="009063F9"/>
    <w:rsid w:val="00907808"/>
    <w:rsid w:val="00910AB8"/>
    <w:rsid w:val="00910F7A"/>
    <w:rsid w:val="0091575F"/>
    <w:rsid w:val="00917ABC"/>
    <w:rsid w:val="009278E2"/>
    <w:rsid w:val="00927AB4"/>
    <w:rsid w:val="00932BAD"/>
    <w:rsid w:val="0093500F"/>
    <w:rsid w:val="009406D9"/>
    <w:rsid w:val="00940D92"/>
    <w:rsid w:val="00942F1C"/>
    <w:rsid w:val="0094666C"/>
    <w:rsid w:val="009471BE"/>
    <w:rsid w:val="00953298"/>
    <w:rsid w:val="00953505"/>
    <w:rsid w:val="009555A9"/>
    <w:rsid w:val="00957072"/>
    <w:rsid w:val="0096114A"/>
    <w:rsid w:val="009618D2"/>
    <w:rsid w:val="00965643"/>
    <w:rsid w:val="00966385"/>
    <w:rsid w:val="00971FA0"/>
    <w:rsid w:val="00972790"/>
    <w:rsid w:val="0097432F"/>
    <w:rsid w:val="0097453C"/>
    <w:rsid w:val="009768A0"/>
    <w:rsid w:val="00977815"/>
    <w:rsid w:val="00981271"/>
    <w:rsid w:val="0098402D"/>
    <w:rsid w:val="009961EA"/>
    <w:rsid w:val="009970BE"/>
    <w:rsid w:val="0099712C"/>
    <w:rsid w:val="009A022A"/>
    <w:rsid w:val="009A03A3"/>
    <w:rsid w:val="009A04B5"/>
    <w:rsid w:val="009B0026"/>
    <w:rsid w:val="009B11B2"/>
    <w:rsid w:val="009B1A46"/>
    <w:rsid w:val="009B2415"/>
    <w:rsid w:val="009B2BA9"/>
    <w:rsid w:val="009B4073"/>
    <w:rsid w:val="009B4601"/>
    <w:rsid w:val="009B72BB"/>
    <w:rsid w:val="009B7684"/>
    <w:rsid w:val="009B7A91"/>
    <w:rsid w:val="009B7BD4"/>
    <w:rsid w:val="009C053E"/>
    <w:rsid w:val="009C0CB7"/>
    <w:rsid w:val="009C51B0"/>
    <w:rsid w:val="009C5CFA"/>
    <w:rsid w:val="009D5B87"/>
    <w:rsid w:val="009D6337"/>
    <w:rsid w:val="009D751D"/>
    <w:rsid w:val="009E1462"/>
    <w:rsid w:val="009E35D8"/>
    <w:rsid w:val="009E73ED"/>
    <w:rsid w:val="009F1B46"/>
    <w:rsid w:val="00A039B3"/>
    <w:rsid w:val="00A06923"/>
    <w:rsid w:val="00A13219"/>
    <w:rsid w:val="00A13BFE"/>
    <w:rsid w:val="00A20B84"/>
    <w:rsid w:val="00A2120E"/>
    <w:rsid w:val="00A3074C"/>
    <w:rsid w:val="00A32C24"/>
    <w:rsid w:val="00A32CE1"/>
    <w:rsid w:val="00A37DAE"/>
    <w:rsid w:val="00A52417"/>
    <w:rsid w:val="00A528C5"/>
    <w:rsid w:val="00A54357"/>
    <w:rsid w:val="00A560F9"/>
    <w:rsid w:val="00A566B6"/>
    <w:rsid w:val="00A575D5"/>
    <w:rsid w:val="00A60247"/>
    <w:rsid w:val="00A62150"/>
    <w:rsid w:val="00A624D9"/>
    <w:rsid w:val="00A6296F"/>
    <w:rsid w:val="00A648C9"/>
    <w:rsid w:val="00A64D55"/>
    <w:rsid w:val="00A6673E"/>
    <w:rsid w:val="00A67315"/>
    <w:rsid w:val="00A6748B"/>
    <w:rsid w:val="00A718D5"/>
    <w:rsid w:val="00A7263F"/>
    <w:rsid w:val="00A761CE"/>
    <w:rsid w:val="00A80EB0"/>
    <w:rsid w:val="00A84B16"/>
    <w:rsid w:val="00A84C5A"/>
    <w:rsid w:val="00A9127F"/>
    <w:rsid w:val="00A941D5"/>
    <w:rsid w:val="00A94234"/>
    <w:rsid w:val="00A946B2"/>
    <w:rsid w:val="00A961C4"/>
    <w:rsid w:val="00A97F8A"/>
    <w:rsid w:val="00AA5545"/>
    <w:rsid w:val="00AB0928"/>
    <w:rsid w:val="00AB2E0C"/>
    <w:rsid w:val="00AB4615"/>
    <w:rsid w:val="00AB7E6E"/>
    <w:rsid w:val="00AC040E"/>
    <w:rsid w:val="00AC0645"/>
    <w:rsid w:val="00AC2A5E"/>
    <w:rsid w:val="00AC3621"/>
    <w:rsid w:val="00AC3F54"/>
    <w:rsid w:val="00AC4456"/>
    <w:rsid w:val="00AD1D55"/>
    <w:rsid w:val="00AD4410"/>
    <w:rsid w:val="00AE5E24"/>
    <w:rsid w:val="00AE63EC"/>
    <w:rsid w:val="00AF695F"/>
    <w:rsid w:val="00AF7F96"/>
    <w:rsid w:val="00B014F5"/>
    <w:rsid w:val="00B01C3B"/>
    <w:rsid w:val="00B055B7"/>
    <w:rsid w:val="00B05BF4"/>
    <w:rsid w:val="00B06AFE"/>
    <w:rsid w:val="00B10E9B"/>
    <w:rsid w:val="00B11EB3"/>
    <w:rsid w:val="00B14013"/>
    <w:rsid w:val="00B144F7"/>
    <w:rsid w:val="00B15FB2"/>
    <w:rsid w:val="00B200CD"/>
    <w:rsid w:val="00B20B5D"/>
    <w:rsid w:val="00B20DC0"/>
    <w:rsid w:val="00B214BB"/>
    <w:rsid w:val="00B25AD5"/>
    <w:rsid w:val="00B260A9"/>
    <w:rsid w:val="00B27820"/>
    <w:rsid w:val="00B27BA0"/>
    <w:rsid w:val="00B35678"/>
    <w:rsid w:val="00B35810"/>
    <w:rsid w:val="00B37B4F"/>
    <w:rsid w:val="00B37E29"/>
    <w:rsid w:val="00B43A7D"/>
    <w:rsid w:val="00B45F6F"/>
    <w:rsid w:val="00B46278"/>
    <w:rsid w:val="00B50D4D"/>
    <w:rsid w:val="00B50D80"/>
    <w:rsid w:val="00B526A3"/>
    <w:rsid w:val="00B527CE"/>
    <w:rsid w:val="00B52AF7"/>
    <w:rsid w:val="00B54A5B"/>
    <w:rsid w:val="00B602C1"/>
    <w:rsid w:val="00B60A2C"/>
    <w:rsid w:val="00B643A5"/>
    <w:rsid w:val="00B64D6E"/>
    <w:rsid w:val="00B676CD"/>
    <w:rsid w:val="00B67E35"/>
    <w:rsid w:val="00B70181"/>
    <w:rsid w:val="00B75AAF"/>
    <w:rsid w:val="00B80D01"/>
    <w:rsid w:val="00B81286"/>
    <w:rsid w:val="00B815F0"/>
    <w:rsid w:val="00B83975"/>
    <w:rsid w:val="00B83E7A"/>
    <w:rsid w:val="00B8503E"/>
    <w:rsid w:val="00B871CA"/>
    <w:rsid w:val="00B90072"/>
    <w:rsid w:val="00B91C3A"/>
    <w:rsid w:val="00B92DCF"/>
    <w:rsid w:val="00B93E98"/>
    <w:rsid w:val="00B93ED2"/>
    <w:rsid w:val="00BA0A3A"/>
    <w:rsid w:val="00BA48CF"/>
    <w:rsid w:val="00BB09EA"/>
    <w:rsid w:val="00BB12D8"/>
    <w:rsid w:val="00BB187A"/>
    <w:rsid w:val="00BB70CE"/>
    <w:rsid w:val="00BB7FFE"/>
    <w:rsid w:val="00BC1251"/>
    <w:rsid w:val="00BC7DA2"/>
    <w:rsid w:val="00BD690D"/>
    <w:rsid w:val="00BE0E66"/>
    <w:rsid w:val="00BE3D6C"/>
    <w:rsid w:val="00BE46E6"/>
    <w:rsid w:val="00BE724E"/>
    <w:rsid w:val="00BE7D6B"/>
    <w:rsid w:val="00BF03C9"/>
    <w:rsid w:val="00BF2319"/>
    <w:rsid w:val="00BF44E1"/>
    <w:rsid w:val="00BF5404"/>
    <w:rsid w:val="00BF5F46"/>
    <w:rsid w:val="00BF6BFA"/>
    <w:rsid w:val="00C00ED9"/>
    <w:rsid w:val="00C01964"/>
    <w:rsid w:val="00C03BD7"/>
    <w:rsid w:val="00C05337"/>
    <w:rsid w:val="00C07379"/>
    <w:rsid w:val="00C07DF3"/>
    <w:rsid w:val="00C122BB"/>
    <w:rsid w:val="00C1452F"/>
    <w:rsid w:val="00C15FF5"/>
    <w:rsid w:val="00C206D8"/>
    <w:rsid w:val="00C207BD"/>
    <w:rsid w:val="00C27457"/>
    <w:rsid w:val="00C3009D"/>
    <w:rsid w:val="00C319C5"/>
    <w:rsid w:val="00C31E3C"/>
    <w:rsid w:val="00C32CE5"/>
    <w:rsid w:val="00C32E84"/>
    <w:rsid w:val="00C34985"/>
    <w:rsid w:val="00C356EF"/>
    <w:rsid w:val="00C40C1C"/>
    <w:rsid w:val="00C44DFC"/>
    <w:rsid w:val="00C462C9"/>
    <w:rsid w:val="00C465D9"/>
    <w:rsid w:val="00C46771"/>
    <w:rsid w:val="00C51105"/>
    <w:rsid w:val="00C554F6"/>
    <w:rsid w:val="00C72279"/>
    <w:rsid w:val="00C73753"/>
    <w:rsid w:val="00C73998"/>
    <w:rsid w:val="00C74223"/>
    <w:rsid w:val="00C75348"/>
    <w:rsid w:val="00C75D51"/>
    <w:rsid w:val="00C77308"/>
    <w:rsid w:val="00C80251"/>
    <w:rsid w:val="00C82111"/>
    <w:rsid w:val="00C830EB"/>
    <w:rsid w:val="00C83B17"/>
    <w:rsid w:val="00C8446B"/>
    <w:rsid w:val="00C85333"/>
    <w:rsid w:val="00C85626"/>
    <w:rsid w:val="00C86C51"/>
    <w:rsid w:val="00C94B7A"/>
    <w:rsid w:val="00C94D45"/>
    <w:rsid w:val="00C97102"/>
    <w:rsid w:val="00C9724D"/>
    <w:rsid w:val="00CA0E9A"/>
    <w:rsid w:val="00CA15A6"/>
    <w:rsid w:val="00CA1F4E"/>
    <w:rsid w:val="00CA23F5"/>
    <w:rsid w:val="00CA30FE"/>
    <w:rsid w:val="00CA6BD0"/>
    <w:rsid w:val="00CA6E0C"/>
    <w:rsid w:val="00CB2796"/>
    <w:rsid w:val="00CB27D7"/>
    <w:rsid w:val="00CB700A"/>
    <w:rsid w:val="00CC1F2E"/>
    <w:rsid w:val="00CC2BCB"/>
    <w:rsid w:val="00CC3E0E"/>
    <w:rsid w:val="00CD29AF"/>
    <w:rsid w:val="00CE0C46"/>
    <w:rsid w:val="00CE12DC"/>
    <w:rsid w:val="00CE57AB"/>
    <w:rsid w:val="00CE5B25"/>
    <w:rsid w:val="00CE682E"/>
    <w:rsid w:val="00CF2352"/>
    <w:rsid w:val="00CF261C"/>
    <w:rsid w:val="00CF3AFF"/>
    <w:rsid w:val="00CF3F60"/>
    <w:rsid w:val="00CF4533"/>
    <w:rsid w:val="00CF4A85"/>
    <w:rsid w:val="00CF6481"/>
    <w:rsid w:val="00D0035E"/>
    <w:rsid w:val="00D01926"/>
    <w:rsid w:val="00D032CF"/>
    <w:rsid w:val="00D038C4"/>
    <w:rsid w:val="00D04A6B"/>
    <w:rsid w:val="00D04DD4"/>
    <w:rsid w:val="00D06970"/>
    <w:rsid w:val="00D078CC"/>
    <w:rsid w:val="00D12225"/>
    <w:rsid w:val="00D15396"/>
    <w:rsid w:val="00D16CCE"/>
    <w:rsid w:val="00D252C7"/>
    <w:rsid w:val="00D25A18"/>
    <w:rsid w:val="00D26802"/>
    <w:rsid w:val="00D26BCD"/>
    <w:rsid w:val="00D273B6"/>
    <w:rsid w:val="00D274B2"/>
    <w:rsid w:val="00D278C9"/>
    <w:rsid w:val="00D27C5D"/>
    <w:rsid w:val="00D30666"/>
    <w:rsid w:val="00D31FA6"/>
    <w:rsid w:val="00D35065"/>
    <w:rsid w:val="00D3531D"/>
    <w:rsid w:val="00D35B85"/>
    <w:rsid w:val="00D374FF"/>
    <w:rsid w:val="00D37B0D"/>
    <w:rsid w:val="00D42361"/>
    <w:rsid w:val="00D465CE"/>
    <w:rsid w:val="00D46EEB"/>
    <w:rsid w:val="00D56B9D"/>
    <w:rsid w:val="00D56F90"/>
    <w:rsid w:val="00D60F6B"/>
    <w:rsid w:val="00D62F45"/>
    <w:rsid w:val="00D63151"/>
    <w:rsid w:val="00D66DA1"/>
    <w:rsid w:val="00D67F57"/>
    <w:rsid w:val="00D71A79"/>
    <w:rsid w:val="00D757C0"/>
    <w:rsid w:val="00D75DC3"/>
    <w:rsid w:val="00D77C40"/>
    <w:rsid w:val="00D77CDD"/>
    <w:rsid w:val="00D81521"/>
    <w:rsid w:val="00D826E0"/>
    <w:rsid w:val="00D862EA"/>
    <w:rsid w:val="00D863C9"/>
    <w:rsid w:val="00D87A3C"/>
    <w:rsid w:val="00D923C4"/>
    <w:rsid w:val="00D93534"/>
    <w:rsid w:val="00D94183"/>
    <w:rsid w:val="00D95A14"/>
    <w:rsid w:val="00D97A70"/>
    <w:rsid w:val="00DA0660"/>
    <w:rsid w:val="00DA0CBD"/>
    <w:rsid w:val="00DA25B7"/>
    <w:rsid w:val="00DA3F1C"/>
    <w:rsid w:val="00DA5861"/>
    <w:rsid w:val="00DA7A75"/>
    <w:rsid w:val="00DA7CFE"/>
    <w:rsid w:val="00DB10FE"/>
    <w:rsid w:val="00DB1DA4"/>
    <w:rsid w:val="00DB39CB"/>
    <w:rsid w:val="00DB4CF3"/>
    <w:rsid w:val="00DB4EBE"/>
    <w:rsid w:val="00DC10DA"/>
    <w:rsid w:val="00DC2BBB"/>
    <w:rsid w:val="00DC53FF"/>
    <w:rsid w:val="00DC5BE9"/>
    <w:rsid w:val="00DC662D"/>
    <w:rsid w:val="00DD02A2"/>
    <w:rsid w:val="00DD03BC"/>
    <w:rsid w:val="00DD2940"/>
    <w:rsid w:val="00DD29C7"/>
    <w:rsid w:val="00DD4D2A"/>
    <w:rsid w:val="00DD548E"/>
    <w:rsid w:val="00DE7DDA"/>
    <w:rsid w:val="00DF08FB"/>
    <w:rsid w:val="00DF1F30"/>
    <w:rsid w:val="00E01913"/>
    <w:rsid w:val="00E0402C"/>
    <w:rsid w:val="00E04F4B"/>
    <w:rsid w:val="00E10D75"/>
    <w:rsid w:val="00E1162B"/>
    <w:rsid w:val="00E16001"/>
    <w:rsid w:val="00E20854"/>
    <w:rsid w:val="00E20AFE"/>
    <w:rsid w:val="00E2270F"/>
    <w:rsid w:val="00E2343B"/>
    <w:rsid w:val="00E24543"/>
    <w:rsid w:val="00E257D2"/>
    <w:rsid w:val="00E25B58"/>
    <w:rsid w:val="00E25B76"/>
    <w:rsid w:val="00E25E69"/>
    <w:rsid w:val="00E26257"/>
    <w:rsid w:val="00E26E47"/>
    <w:rsid w:val="00E27405"/>
    <w:rsid w:val="00E30289"/>
    <w:rsid w:val="00E32695"/>
    <w:rsid w:val="00E331F3"/>
    <w:rsid w:val="00E34EE6"/>
    <w:rsid w:val="00E3688C"/>
    <w:rsid w:val="00E417DF"/>
    <w:rsid w:val="00E42DED"/>
    <w:rsid w:val="00E451F1"/>
    <w:rsid w:val="00E50734"/>
    <w:rsid w:val="00E53A20"/>
    <w:rsid w:val="00E542D5"/>
    <w:rsid w:val="00E5502E"/>
    <w:rsid w:val="00E6079D"/>
    <w:rsid w:val="00E62A86"/>
    <w:rsid w:val="00E66A42"/>
    <w:rsid w:val="00E67B88"/>
    <w:rsid w:val="00E71DC9"/>
    <w:rsid w:val="00E75B6A"/>
    <w:rsid w:val="00E774BE"/>
    <w:rsid w:val="00E805EA"/>
    <w:rsid w:val="00E84068"/>
    <w:rsid w:val="00E907C5"/>
    <w:rsid w:val="00E922F7"/>
    <w:rsid w:val="00E93B67"/>
    <w:rsid w:val="00EA1210"/>
    <w:rsid w:val="00EA12FA"/>
    <w:rsid w:val="00EA1828"/>
    <w:rsid w:val="00EA51E5"/>
    <w:rsid w:val="00EA6C7E"/>
    <w:rsid w:val="00EA7D50"/>
    <w:rsid w:val="00EC1075"/>
    <w:rsid w:val="00EC2D70"/>
    <w:rsid w:val="00EC365A"/>
    <w:rsid w:val="00EC6288"/>
    <w:rsid w:val="00ED0C1E"/>
    <w:rsid w:val="00ED27AF"/>
    <w:rsid w:val="00EE0AF8"/>
    <w:rsid w:val="00EE27B1"/>
    <w:rsid w:val="00EE3E00"/>
    <w:rsid w:val="00EE455F"/>
    <w:rsid w:val="00EF6801"/>
    <w:rsid w:val="00EF7201"/>
    <w:rsid w:val="00EF7F8B"/>
    <w:rsid w:val="00F0011A"/>
    <w:rsid w:val="00F02AE1"/>
    <w:rsid w:val="00F042B8"/>
    <w:rsid w:val="00F0606D"/>
    <w:rsid w:val="00F12F94"/>
    <w:rsid w:val="00F1595F"/>
    <w:rsid w:val="00F23035"/>
    <w:rsid w:val="00F23A9E"/>
    <w:rsid w:val="00F25922"/>
    <w:rsid w:val="00F31D1C"/>
    <w:rsid w:val="00F33E98"/>
    <w:rsid w:val="00F36203"/>
    <w:rsid w:val="00F36FF5"/>
    <w:rsid w:val="00F370D5"/>
    <w:rsid w:val="00F45471"/>
    <w:rsid w:val="00F4557B"/>
    <w:rsid w:val="00F46C45"/>
    <w:rsid w:val="00F47984"/>
    <w:rsid w:val="00F50456"/>
    <w:rsid w:val="00F56DB1"/>
    <w:rsid w:val="00F5752F"/>
    <w:rsid w:val="00F60C57"/>
    <w:rsid w:val="00F60FEC"/>
    <w:rsid w:val="00F616BE"/>
    <w:rsid w:val="00F631FC"/>
    <w:rsid w:val="00F638E3"/>
    <w:rsid w:val="00F66553"/>
    <w:rsid w:val="00F70F17"/>
    <w:rsid w:val="00F7562C"/>
    <w:rsid w:val="00F75AF6"/>
    <w:rsid w:val="00F83D3E"/>
    <w:rsid w:val="00F85D41"/>
    <w:rsid w:val="00F87F99"/>
    <w:rsid w:val="00F96AF0"/>
    <w:rsid w:val="00FA010C"/>
    <w:rsid w:val="00FA1404"/>
    <w:rsid w:val="00FA6F06"/>
    <w:rsid w:val="00FB05A4"/>
    <w:rsid w:val="00FB0A1A"/>
    <w:rsid w:val="00FB22D2"/>
    <w:rsid w:val="00FC2A35"/>
    <w:rsid w:val="00FC402C"/>
    <w:rsid w:val="00FC48FB"/>
    <w:rsid w:val="00FC5EB3"/>
    <w:rsid w:val="00FC6336"/>
    <w:rsid w:val="00FC6379"/>
    <w:rsid w:val="00FC71BF"/>
    <w:rsid w:val="00FD60FD"/>
    <w:rsid w:val="00FD7F94"/>
    <w:rsid w:val="00FE1BB1"/>
    <w:rsid w:val="00FE5B7C"/>
    <w:rsid w:val="00FF27BE"/>
    <w:rsid w:val="00FF5780"/>
    <w:rsid w:val="02264C68"/>
    <w:rsid w:val="023A7745"/>
    <w:rsid w:val="056C407A"/>
    <w:rsid w:val="07C16506"/>
    <w:rsid w:val="093221C6"/>
    <w:rsid w:val="0A42230D"/>
    <w:rsid w:val="0A7A5C48"/>
    <w:rsid w:val="0CA26808"/>
    <w:rsid w:val="106D011D"/>
    <w:rsid w:val="10E14231"/>
    <w:rsid w:val="114D4510"/>
    <w:rsid w:val="13112C2B"/>
    <w:rsid w:val="14B42B08"/>
    <w:rsid w:val="154D62FB"/>
    <w:rsid w:val="15964A0E"/>
    <w:rsid w:val="183F5378"/>
    <w:rsid w:val="192B0F26"/>
    <w:rsid w:val="1C123F86"/>
    <w:rsid w:val="1C7430DF"/>
    <w:rsid w:val="1CAB1FBE"/>
    <w:rsid w:val="1F24172C"/>
    <w:rsid w:val="2005640E"/>
    <w:rsid w:val="24A133E0"/>
    <w:rsid w:val="28413281"/>
    <w:rsid w:val="28C61798"/>
    <w:rsid w:val="2A476EDC"/>
    <w:rsid w:val="2C5676F2"/>
    <w:rsid w:val="2CB201F3"/>
    <w:rsid w:val="2D8751B8"/>
    <w:rsid w:val="2DF85422"/>
    <w:rsid w:val="2EC56DF5"/>
    <w:rsid w:val="2F431E6A"/>
    <w:rsid w:val="30E0409A"/>
    <w:rsid w:val="324B20A7"/>
    <w:rsid w:val="334064EB"/>
    <w:rsid w:val="34826D69"/>
    <w:rsid w:val="37E233FD"/>
    <w:rsid w:val="382C1BF5"/>
    <w:rsid w:val="390F76E4"/>
    <w:rsid w:val="3A703A96"/>
    <w:rsid w:val="3A746920"/>
    <w:rsid w:val="3BC9120F"/>
    <w:rsid w:val="41B2376B"/>
    <w:rsid w:val="43A368BD"/>
    <w:rsid w:val="46737AD5"/>
    <w:rsid w:val="46C61119"/>
    <w:rsid w:val="4DF97C33"/>
    <w:rsid w:val="4F021F01"/>
    <w:rsid w:val="53A20B80"/>
    <w:rsid w:val="542534D6"/>
    <w:rsid w:val="58352C51"/>
    <w:rsid w:val="58822BA4"/>
    <w:rsid w:val="595F0B65"/>
    <w:rsid w:val="5A5670AA"/>
    <w:rsid w:val="5E8F365C"/>
    <w:rsid w:val="64B0369F"/>
    <w:rsid w:val="64F50DB4"/>
    <w:rsid w:val="663070BC"/>
    <w:rsid w:val="665129BC"/>
    <w:rsid w:val="68D952B6"/>
    <w:rsid w:val="6C38054D"/>
    <w:rsid w:val="716A1509"/>
    <w:rsid w:val="795243C6"/>
    <w:rsid w:val="7A6D0800"/>
    <w:rsid w:val="7B6715FD"/>
    <w:rsid w:val="7CA86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Balloon Text" w:qFormat="1"/>
    <w:lsdException w:name="Table Grid" w:semiHidden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 w:qFormat="1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992"/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rsid w:val="005349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534992"/>
    <w:pPr>
      <w:spacing w:before="100" w:beforeAutospacing="1" w:after="100" w:afterAutospacing="1"/>
      <w:outlineLvl w:val="1"/>
    </w:pPr>
    <w:rPr>
      <w:rFonts w:ascii="宋体" w:hAnsi="宋体"/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rsid w:val="00534992"/>
    <w:pPr>
      <w:spacing w:beforeAutospacing="1" w:afterAutospacing="1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53499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34992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link w:val="Char1"/>
    <w:uiPriority w:val="99"/>
    <w:unhideWhenUsed/>
    <w:qFormat/>
    <w:rsid w:val="00534992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6">
    <w:name w:val="Normal (Web)"/>
    <w:basedOn w:val="a"/>
    <w:uiPriority w:val="99"/>
    <w:qFormat/>
    <w:rsid w:val="00534992"/>
    <w:pPr>
      <w:spacing w:before="100" w:beforeAutospacing="1" w:after="100" w:afterAutospacing="1"/>
    </w:pPr>
    <w:rPr>
      <w:kern w:val="0"/>
      <w:sz w:val="24"/>
      <w:szCs w:val="24"/>
    </w:rPr>
  </w:style>
  <w:style w:type="table" w:styleId="a7">
    <w:name w:val="Table Grid"/>
    <w:basedOn w:val="a1"/>
    <w:uiPriority w:val="99"/>
    <w:unhideWhenUsed/>
    <w:qFormat/>
    <w:rsid w:val="005349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">
    <w:name w:val="Medium Shading 1 Accent 2"/>
    <w:basedOn w:val="a1"/>
    <w:uiPriority w:val="63"/>
    <w:qFormat/>
    <w:rsid w:val="00534992"/>
    <w:tblPr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a8">
    <w:name w:val="Strong"/>
    <w:basedOn w:val="a0"/>
    <w:uiPriority w:val="22"/>
    <w:qFormat/>
    <w:rsid w:val="00534992"/>
    <w:rPr>
      <w:b/>
    </w:rPr>
  </w:style>
  <w:style w:type="character" w:styleId="a9">
    <w:name w:val="Emphasis"/>
    <w:uiPriority w:val="20"/>
    <w:qFormat/>
    <w:rsid w:val="00534992"/>
    <w:rPr>
      <w:i/>
      <w:iCs/>
    </w:rPr>
  </w:style>
  <w:style w:type="character" w:styleId="aa">
    <w:name w:val="Hyperlink"/>
    <w:uiPriority w:val="99"/>
    <w:unhideWhenUsed/>
    <w:qFormat/>
    <w:rsid w:val="00534992"/>
    <w:rPr>
      <w:color w:val="0000FF"/>
      <w:u w:val="single"/>
    </w:rPr>
  </w:style>
  <w:style w:type="character" w:customStyle="1" w:styleId="title">
    <w:name w:val="title"/>
    <w:basedOn w:val="a0"/>
    <w:qFormat/>
    <w:rsid w:val="00534992"/>
  </w:style>
  <w:style w:type="character" w:customStyle="1" w:styleId="Char0">
    <w:name w:val="页脚 Char"/>
    <w:link w:val="a4"/>
    <w:uiPriority w:val="99"/>
    <w:qFormat/>
    <w:rsid w:val="00534992"/>
    <w:rPr>
      <w:kern w:val="2"/>
      <w:sz w:val="18"/>
    </w:rPr>
  </w:style>
  <w:style w:type="character" w:customStyle="1" w:styleId="1Char">
    <w:name w:val="标题 1 Char"/>
    <w:link w:val="1"/>
    <w:uiPriority w:val="9"/>
    <w:qFormat/>
    <w:rsid w:val="00534992"/>
    <w:rPr>
      <w:b/>
      <w:bCs/>
      <w:kern w:val="44"/>
      <w:sz w:val="44"/>
      <w:szCs w:val="44"/>
    </w:rPr>
  </w:style>
  <w:style w:type="character" w:customStyle="1" w:styleId="show-img-bd">
    <w:name w:val="show-img-bd"/>
    <w:qFormat/>
    <w:rsid w:val="00534992"/>
  </w:style>
  <w:style w:type="character" w:customStyle="1" w:styleId="2Char">
    <w:name w:val="标题 2 Char"/>
    <w:link w:val="2"/>
    <w:uiPriority w:val="9"/>
    <w:qFormat/>
    <w:rsid w:val="00534992"/>
    <w:rPr>
      <w:rFonts w:ascii="宋体" w:hAnsi="宋体" w:cs="宋体"/>
      <w:b/>
      <w:bCs/>
      <w:sz w:val="36"/>
      <w:szCs w:val="36"/>
    </w:rPr>
  </w:style>
  <w:style w:type="character" w:customStyle="1" w:styleId="apple-converted-space">
    <w:name w:val="apple-converted-space"/>
    <w:qFormat/>
    <w:rsid w:val="00534992"/>
  </w:style>
  <w:style w:type="character" w:customStyle="1" w:styleId="Char1">
    <w:name w:val="页眉 Char"/>
    <w:link w:val="a5"/>
    <w:uiPriority w:val="99"/>
    <w:qFormat/>
    <w:rsid w:val="00534992"/>
    <w:rPr>
      <w:kern w:val="2"/>
      <w:sz w:val="18"/>
    </w:rPr>
  </w:style>
  <w:style w:type="paragraph" w:styleId="ab">
    <w:name w:val="List Paragraph"/>
    <w:basedOn w:val="a"/>
    <w:uiPriority w:val="34"/>
    <w:qFormat/>
    <w:rsid w:val="00534992"/>
    <w:pPr>
      <w:ind w:firstLineChars="200" w:firstLine="420"/>
    </w:pPr>
    <w:rPr>
      <w:rFonts w:ascii="Calibri" w:hAnsi="Calibri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534992"/>
    <w:rPr>
      <w:kern w:val="2"/>
      <w:sz w:val="18"/>
      <w:szCs w:val="18"/>
    </w:rPr>
  </w:style>
  <w:style w:type="character" w:customStyle="1" w:styleId="15">
    <w:name w:val="15"/>
    <w:basedOn w:val="a0"/>
    <w:qFormat/>
    <w:rsid w:val="00534992"/>
    <w:rPr>
      <w:rFonts w:ascii="Times New Roman" w:hAnsi="Times New Roman" w:cs="Times New Roman" w:hint="default"/>
      <w:i/>
      <w:iCs/>
    </w:rPr>
  </w:style>
  <w:style w:type="character" w:customStyle="1" w:styleId="font21">
    <w:name w:val="font21"/>
    <w:basedOn w:val="a0"/>
    <w:qFormat/>
    <w:rsid w:val="00534992"/>
    <w:rPr>
      <w:rFonts w:ascii="宋体" w:eastAsia="宋体" w:hAnsi="宋体" w:hint="eastAsia"/>
      <w:color w:val="000000"/>
      <w:sz w:val="24"/>
      <w:szCs w:val="24"/>
      <w:u w:val="none"/>
    </w:rPr>
  </w:style>
  <w:style w:type="character" w:customStyle="1" w:styleId="font111">
    <w:name w:val="font111"/>
    <w:basedOn w:val="a0"/>
    <w:qFormat/>
    <w:rsid w:val="00534992"/>
    <w:rPr>
      <w:rFonts w:ascii="宋体" w:eastAsia="宋体" w:hAnsi="宋体" w:hint="eastAsia"/>
      <w:color w:val="000000"/>
      <w:sz w:val="24"/>
      <w:szCs w:val="24"/>
      <w:u w:val="none"/>
    </w:rPr>
  </w:style>
  <w:style w:type="paragraph" w:customStyle="1" w:styleId="10">
    <w:name w:val="正文1"/>
    <w:qFormat/>
    <w:rsid w:val="00534992"/>
    <w:pPr>
      <w:jc w:val="both"/>
    </w:pPr>
    <w:rPr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02C992-688B-44A5-AFE3-FB8A652C0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218</Words>
  <Characters>1246</Characters>
  <Application>Microsoft Office Word</Application>
  <DocSecurity>0</DocSecurity>
  <Lines>10</Lines>
  <Paragraphs>2</Paragraphs>
  <ScaleCrop>false</ScaleCrop>
  <Company>P R C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2014年宝安区“送文进社区、进企业演出服务”</dc:title>
  <dc:creator>song</dc:creator>
  <cp:lastModifiedBy>Administrator</cp:lastModifiedBy>
  <cp:revision>2</cp:revision>
  <cp:lastPrinted>2019-10-25T10:22:00Z</cp:lastPrinted>
  <dcterms:created xsi:type="dcterms:W3CDTF">2022-07-02T10:02:00Z</dcterms:created>
  <dcterms:modified xsi:type="dcterms:W3CDTF">2022-07-02T10:02:00Z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2052-11.1.0.8784</vt:lpwstr>
  </property>
</Properties>
</file>